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FCDL/SC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Campanha Dia das Crianças 2026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Roteiros spots para rádio 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b w:val="1"/>
          <w:bCs w:val="1"/>
          <w:sz w:val="24"/>
          <w:szCs w:val="24"/>
          <w:highlight w:val="green"/>
          <w:rtl w:val="0"/>
        </w:rPr>
        <w:t xml:space="preserve">ROTEIRO SPOT 60”</w:t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Trilha pesquisada. Referência: </w:t>
      </w:r>
      <w:hyperlink r:id="rId6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https://elements.envato.com/coming-up-T3TEBBE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Locução feminina. Referência: </w:t>
      </w:r>
      <w:hyperlink r:id="rId7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https://clubedavoz.com.br/locutores/locutora-valeriagrillo/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Loc. feminina: 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Você já imaginou que jogar bola de gude pode ser o impulso para uma criança se tornar um gigante da matemática? Que brincar de montar um hospital pode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ser injeção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de adrenalina para uma menina se transformar numa grande médica? E que brincar de empilhar blocos pode construir num garoto o desejo de ser um super engenheiro? Brincar é muito mais que diversão.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Desenvolve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habilidades que inspiram a criatividade e estimulam o talento de qualquer criança. Brinquedos despertam o futuro. Dia das Crianças é no comércio local. Incentive o amanhã com presentes do comércio da sua cidade. Uma campanha da Federação das Câmaras de Dirigentes Lojistas de Santa Catarina e das CDL’s catarinenses.</w:t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b w:val="1"/>
          <w:bCs w:val="1"/>
          <w:sz w:val="24"/>
          <w:szCs w:val="24"/>
          <w:highlight w:val="green"/>
          <w:rtl w:val="0"/>
        </w:rPr>
        <w:t xml:space="preserve">ROTEIRO SPOT 30”</w:t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Trilha pesquisada. Referência: </w:t>
      </w:r>
      <w:hyperlink r:id="rId8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https://elements.envato.com/coming-up-T3TEBBE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Locução feminina. Referência: </w:t>
      </w:r>
      <w:hyperlink r:id="rId9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https://clubedavoz.com.br/locutores/locutora-valeriagrillo/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Loc. feminina: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Brincar é muito mais que diversão.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Desenvolve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habilidades que inspiram a criatividade e estimulam o talento de qualquer criança. Brinquedos despertam o futuro. Dia das Crianças é no comércio local. Incentive o amanhã com presentes do comércio da sua cidade. Uma campanha da Federação das Câmaras de Dirigentes Lojistas de Santa Catarina e das CDL’s catarinenses.</w:t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ubedavoz.com.br/locutores/locutora-valeriagrillo/" TargetMode="External"/><Relationship Id="rId5" Type="http://schemas.openxmlformats.org/officeDocument/2006/relationships/styles" Target="styles.xml"/><Relationship Id="rId6" Type="http://schemas.openxmlformats.org/officeDocument/2006/relationships/hyperlink" Target="https://elements.envato.com/coming-up-T3TEBBE" TargetMode="External"/><Relationship Id="rId7" Type="http://schemas.openxmlformats.org/officeDocument/2006/relationships/hyperlink" Target="https://clubedavoz.com.br/locutores/locutora-valeriagrillo/" TargetMode="External"/><Relationship Id="rId8" Type="http://schemas.openxmlformats.org/officeDocument/2006/relationships/hyperlink" Target="https://elements.envato.com/coming-up-T3TEB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